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auto"/>
        <w:ind w:firstLine="567" w:left="0"/>
        <w:jc w:val="center"/>
        <w:rPr>
          <w:sz w:val="28"/>
        </w:rPr>
      </w:pPr>
      <w:r>
        <w:rPr>
          <w:sz w:val="28"/>
        </w:rPr>
        <w:t>Краткая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14:paraId="02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b w:val="1"/>
          <w:sz w:val="28"/>
        </w:rPr>
        <w:t>Общие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сведения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о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ДОУ</w:t>
      </w:r>
      <w:r>
        <w:rPr>
          <w:sz w:val="28"/>
        </w:rPr>
        <w:t>.</w:t>
      </w:r>
    </w:p>
    <w:p w14:paraId="03000000">
      <w:pPr>
        <w:pStyle w:val="Style_1"/>
        <w:spacing w:line="240" w:lineRule="auto"/>
        <w:ind w:firstLine="567" w:left="0"/>
        <w:jc w:val="both"/>
        <w:rPr>
          <w:i w:val="1"/>
          <w:sz w:val="28"/>
        </w:rPr>
      </w:pPr>
      <w:r>
        <w:rPr>
          <w:i w:val="1"/>
          <w:sz w:val="28"/>
        </w:rPr>
        <w:t>Полное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название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учреждения:</w:t>
      </w:r>
    </w:p>
    <w:p w14:paraId="04000000">
      <w:pPr>
        <w:pStyle w:val="Style_1"/>
        <w:spacing w:line="240" w:lineRule="auto"/>
        <w:ind w:firstLine="567" w:left="0"/>
        <w:jc w:val="both"/>
        <w:rPr>
          <w:i w:val="0"/>
          <w:sz w:val="28"/>
        </w:rPr>
      </w:pPr>
      <w:r>
        <w:rPr>
          <w:i w:val="0"/>
          <w:sz w:val="28"/>
        </w:rPr>
        <w:t>Муниципальное дошкольное образовательное учреждение «Детский сад № 146 Краснооктябрьского района Волгограда»</w:t>
      </w:r>
      <w:r>
        <w:rPr>
          <w:i w:val="0"/>
          <w:sz w:val="28"/>
        </w:rPr>
        <w:t>,</w:t>
      </w:r>
      <w:r>
        <w:rPr>
          <w:i w:val="0"/>
          <w:spacing w:val="2"/>
          <w:sz w:val="28"/>
        </w:rPr>
        <w:t xml:space="preserve"> </w:t>
      </w:r>
    </w:p>
    <w:p w14:paraId="05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i w:val="1"/>
          <w:sz w:val="28"/>
        </w:rPr>
        <w:t>Сокращенное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название</w:t>
      </w:r>
      <w:r>
        <w:rPr>
          <w:i w:val="1"/>
          <w:spacing w:val="-2"/>
          <w:sz w:val="28"/>
        </w:rPr>
        <w:t xml:space="preserve"> </w:t>
      </w:r>
      <w:r>
        <w:rPr>
          <w:i w:val="1"/>
          <w:sz w:val="28"/>
        </w:rPr>
        <w:t>в</w:t>
      </w:r>
      <w:r>
        <w:rPr>
          <w:i w:val="1"/>
          <w:spacing w:val="-2"/>
          <w:sz w:val="28"/>
        </w:rPr>
        <w:t xml:space="preserve"> </w:t>
      </w:r>
      <w:r>
        <w:rPr>
          <w:i w:val="1"/>
          <w:sz w:val="28"/>
        </w:rPr>
        <w:t>соответствии</w:t>
      </w:r>
      <w:r>
        <w:rPr>
          <w:i w:val="1"/>
          <w:spacing w:val="-2"/>
          <w:sz w:val="28"/>
        </w:rPr>
        <w:t xml:space="preserve"> </w:t>
      </w:r>
      <w:r>
        <w:rPr>
          <w:i w:val="1"/>
          <w:sz w:val="28"/>
        </w:rPr>
        <w:t>с уставом:</w:t>
      </w:r>
      <w:r>
        <w:rPr>
          <w:i w:val="1"/>
          <w:spacing w:val="-3"/>
          <w:sz w:val="28"/>
        </w:rPr>
        <w:t xml:space="preserve"> </w:t>
      </w:r>
      <w:r>
        <w:rPr>
          <w:sz w:val="28"/>
        </w:rPr>
        <w:t>МОУ детский сад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146</w:t>
      </w:r>
    </w:p>
    <w:p w14:paraId="06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i w:val="1"/>
          <w:sz w:val="28"/>
        </w:rPr>
        <w:t>Тип:</w:t>
      </w:r>
      <w:r>
        <w:rPr>
          <w:i w:val="1"/>
          <w:spacing w:val="-4"/>
          <w:sz w:val="28"/>
        </w:rPr>
        <w:t xml:space="preserve"> </w:t>
      </w:r>
      <w:r>
        <w:rPr>
          <w:sz w:val="28"/>
        </w:rPr>
        <w:t>бюджетное дошкольное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учреждение.</w:t>
      </w:r>
    </w:p>
    <w:p w14:paraId="07000000">
      <w:pPr>
        <w:pStyle w:val="Style_1"/>
        <w:spacing w:line="240" w:lineRule="auto"/>
        <w:ind w:firstLine="567" w:left="0"/>
        <w:jc w:val="both"/>
        <w:rPr>
          <w:i w:val="1"/>
          <w:sz w:val="28"/>
        </w:rPr>
      </w:pPr>
      <w:r>
        <w:rPr>
          <w:i w:val="1"/>
          <w:sz w:val="28"/>
        </w:rPr>
        <w:t xml:space="preserve">Адрес электронной </w:t>
      </w:r>
      <w:r>
        <w:rPr>
          <w:rStyle w:val="Style_2_ch"/>
          <w:i w:val="1"/>
          <w:sz w:val="28"/>
        </w:rPr>
        <w:fldChar w:fldCharType="begin"/>
      </w:r>
      <w:r>
        <w:rPr>
          <w:rStyle w:val="Style_2_ch"/>
          <w:i w:val="1"/>
          <w:sz w:val="28"/>
        </w:rPr>
        <w:instrText>HYPERLINK "mailto:почты:dou146@volgadmin.ru"</w:instrText>
      </w:r>
      <w:r>
        <w:rPr>
          <w:rStyle w:val="Style_2_ch"/>
          <w:i w:val="1"/>
          <w:sz w:val="28"/>
        </w:rPr>
        <w:fldChar w:fldCharType="separate"/>
      </w:r>
      <w:r>
        <w:rPr>
          <w:rStyle w:val="Style_2_ch"/>
          <w:i w:val="1"/>
          <w:sz w:val="28"/>
        </w:rPr>
        <w:t xml:space="preserve">почты: </w:t>
      </w:r>
      <w:r>
        <w:rPr>
          <w:rStyle w:val="Style_2_ch"/>
          <w:rFonts w:ascii="-apple-system" w:hAnsi="-apple-system"/>
          <w:b w:val="0"/>
          <w:i w:val="0"/>
          <w:caps w:val="0"/>
          <w:color w:val="212529"/>
          <w:spacing w:val="0"/>
          <w:sz w:val="24"/>
          <w:highlight w:val="white"/>
        </w:rPr>
        <w:t>dou146@volgadmin.ru</w:t>
      </w:r>
      <w:r>
        <w:rPr>
          <w:rStyle w:val="Style_2_ch"/>
          <w:i w:val="1"/>
          <w:sz w:val="28"/>
        </w:rPr>
        <w:fldChar w:fldCharType="end"/>
      </w:r>
      <w:r>
        <w:rPr>
          <w:rFonts w:ascii="-apple-system" w:hAnsi="-apple-system"/>
          <w:b w:val="0"/>
          <w:i w:val="0"/>
          <w:caps w:val="0"/>
          <w:color w:val="212529"/>
          <w:spacing w:val="0"/>
          <w:sz w:val="24"/>
          <w:highlight w:val="white"/>
        </w:rPr>
        <w:t xml:space="preserve"> </w:t>
      </w:r>
    </w:p>
    <w:p w14:paraId="08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i w:val="1"/>
          <w:sz w:val="28"/>
        </w:rPr>
        <w:t xml:space="preserve">Адрес сайта ДОУ: </w:t>
      </w:r>
      <w:r>
        <w:rPr>
          <w:rFonts w:ascii="-apple-system" w:hAnsi="-apple-system"/>
          <w:b w:val="0"/>
          <w:i w:val="0"/>
          <w:caps w:val="0"/>
          <w:strike w:val="0"/>
          <w:color w:val="007BFF"/>
          <w:spacing w:val="0"/>
          <w:sz w:val="24"/>
          <w:highlight w:val="white"/>
        </w:rPr>
        <w:fldChar w:fldCharType="begin"/>
      </w:r>
      <w:r>
        <w:rPr>
          <w:rFonts w:ascii="-apple-system" w:hAnsi="-apple-system"/>
          <w:b w:val="0"/>
          <w:i w:val="0"/>
          <w:caps w:val="0"/>
          <w:strike w:val="0"/>
          <w:color w:val="007BFF"/>
          <w:spacing w:val="0"/>
          <w:sz w:val="24"/>
          <w:highlight w:val="white"/>
        </w:rPr>
        <w:instrText>HYPERLINK "http://dou146.oshkole.ru/"</w:instrText>
      </w:r>
      <w:r>
        <w:rPr>
          <w:rFonts w:ascii="-apple-system" w:hAnsi="-apple-system"/>
          <w:b w:val="0"/>
          <w:i w:val="0"/>
          <w:caps w:val="0"/>
          <w:strike w:val="0"/>
          <w:color w:val="007BFF"/>
          <w:spacing w:val="0"/>
          <w:sz w:val="24"/>
          <w:highlight w:val="white"/>
        </w:rPr>
        <w:fldChar w:fldCharType="separate"/>
      </w:r>
      <w:r>
        <w:rPr>
          <w:rFonts w:ascii="-apple-system" w:hAnsi="-apple-system"/>
          <w:b w:val="0"/>
          <w:i w:val="0"/>
          <w:caps w:val="0"/>
          <w:strike w:val="0"/>
          <w:color w:val="007BFF"/>
          <w:spacing w:val="0"/>
          <w:sz w:val="24"/>
          <w:highlight w:val="white"/>
        </w:rPr>
        <w:t>http://dou146.oshkole.ru</w:t>
      </w:r>
      <w:r>
        <w:rPr>
          <w:rFonts w:ascii="-apple-system" w:hAnsi="-apple-system"/>
          <w:b w:val="0"/>
          <w:i w:val="0"/>
          <w:caps w:val="0"/>
          <w:strike w:val="0"/>
          <w:color w:val="007BFF"/>
          <w:spacing w:val="0"/>
          <w:sz w:val="24"/>
          <w:highlight w:val="white"/>
        </w:rPr>
        <w:fldChar w:fldCharType="end"/>
      </w:r>
    </w:p>
    <w:p w14:paraId="09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i w:val="1"/>
          <w:sz w:val="28"/>
        </w:rPr>
        <w:t>Приоритетное</w:t>
      </w:r>
      <w:r>
        <w:rPr>
          <w:i w:val="1"/>
          <w:spacing w:val="45"/>
          <w:sz w:val="28"/>
        </w:rPr>
        <w:t xml:space="preserve"> </w:t>
      </w:r>
      <w:r>
        <w:rPr>
          <w:i w:val="1"/>
          <w:sz w:val="28"/>
        </w:rPr>
        <w:t>направление</w:t>
      </w:r>
      <w:r>
        <w:rPr>
          <w:sz w:val="28"/>
        </w:rPr>
        <w:t>:</w:t>
      </w:r>
      <w:r>
        <w:rPr>
          <w:i w:val="0"/>
          <w:spacing w:val="45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коррекционная помощь детям с о</w:t>
      </w:r>
      <w:r>
        <w:rPr>
          <w:rFonts w:ascii="Times New Roman" w:hAnsi="Times New Roman"/>
          <w:i w:val="0"/>
          <w:sz w:val="28"/>
        </w:rPr>
        <w:t xml:space="preserve">тклонениями в развитии является </w:t>
      </w:r>
      <w:r>
        <w:rPr>
          <w:rFonts w:ascii="Times New Roman" w:hAnsi="Times New Roman"/>
          <w:i w:val="0"/>
          <w:sz w:val="28"/>
        </w:rPr>
        <w:t>одним из приоритетных направлений в о</w:t>
      </w:r>
      <w:r>
        <w:rPr>
          <w:rFonts w:ascii="Times New Roman" w:hAnsi="Times New Roman"/>
          <w:i w:val="0"/>
          <w:sz w:val="28"/>
        </w:rPr>
        <w:t>бласти образования</w:t>
      </w:r>
      <w:r>
        <w:rPr>
          <w:i w:val="0"/>
          <w:sz w:val="28"/>
        </w:rPr>
        <w:t>.</w:t>
      </w:r>
    </w:p>
    <w:p w14:paraId="0A000000">
      <w:pPr>
        <w:pStyle w:val="Style_1"/>
        <w:spacing w:line="240" w:lineRule="auto"/>
        <w:ind w:firstLine="567" w:left="0"/>
        <w:jc w:val="both"/>
        <w:rPr>
          <w:i w:val="1"/>
          <w:sz w:val="28"/>
        </w:rPr>
      </w:pPr>
      <w:r>
        <w:rPr>
          <w:sz w:val="28"/>
        </w:rPr>
        <w:t xml:space="preserve">В копусе №2 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-3"/>
          <w:sz w:val="28"/>
        </w:rPr>
        <w:t xml:space="preserve"> 1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компенсирующей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58"/>
          <w:sz w:val="28"/>
        </w:rPr>
        <w:t xml:space="preserve"> </w:t>
      </w:r>
      <w:r>
        <w:rPr>
          <w:i w:val="1"/>
          <w:sz w:val="28"/>
        </w:rPr>
        <w:t>режим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работы:</w:t>
      </w:r>
    </w:p>
    <w:p w14:paraId="0B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7.00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19.00,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понедельника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пятницу.</w:t>
      </w:r>
    </w:p>
    <w:p w14:paraId="0C000000">
      <w:pPr>
        <w:pStyle w:val="Style_1"/>
        <w:spacing w:line="240" w:lineRule="auto"/>
        <w:ind w:firstLine="567" w:left="0"/>
        <w:jc w:val="both"/>
        <w:rPr>
          <w:b w:val="1"/>
          <w:sz w:val="28"/>
        </w:rPr>
      </w:pPr>
      <w:r>
        <w:rPr>
          <w:sz w:val="28"/>
        </w:rPr>
        <w:tab/>
      </w:r>
      <w:r>
        <w:rPr>
          <w:b w:val="1"/>
          <w:sz w:val="28"/>
        </w:rPr>
        <w:t>Возрастные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категории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детей,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контингент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воспитанников,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на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которые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ориентирована</w:t>
      </w:r>
      <w:r>
        <w:rPr>
          <w:b w:val="1"/>
          <w:spacing w:val="59"/>
          <w:sz w:val="28"/>
        </w:rPr>
        <w:t xml:space="preserve"> </w:t>
      </w:r>
      <w:r>
        <w:rPr>
          <w:b w:val="1"/>
          <w:sz w:val="28"/>
        </w:rPr>
        <w:t>Программа.</w:t>
      </w:r>
    </w:p>
    <w:p w14:paraId="0D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Программа ДОУ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 содержание и организацию 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5-х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лет).</w:t>
      </w:r>
    </w:p>
    <w:p w14:paraId="0E000000">
      <w:pPr>
        <w:pStyle w:val="Style_1"/>
        <w:spacing w:line="240" w:lineRule="auto"/>
        <w:ind w:firstLine="567" w:left="0"/>
        <w:jc w:val="both"/>
        <w:rPr>
          <w:b w:val="1"/>
          <w:sz w:val="28"/>
        </w:rPr>
      </w:pPr>
      <w:r>
        <w:rPr>
          <w:b w:val="1"/>
          <w:sz w:val="28"/>
        </w:rPr>
        <w:t>Используемые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УМК,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парциальные</w:t>
      </w:r>
      <w:r>
        <w:rPr>
          <w:b w:val="1"/>
          <w:spacing w:val="56"/>
          <w:sz w:val="28"/>
        </w:rPr>
        <w:t xml:space="preserve"> </w:t>
      </w:r>
      <w:r>
        <w:rPr>
          <w:b w:val="1"/>
          <w:sz w:val="28"/>
        </w:rPr>
        <w:t>программы,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пособия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технологии.</w:t>
      </w:r>
    </w:p>
    <w:p w14:paraId="0F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</w:p>
    <w:p w14:paraId="10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- Федеральный закон «Об образовании в Российской федерации»  </w:t>
      </w:r>
      <w:r>
        <w:rPr>
          <w:sz w:val="28"/>
        </w:rPr>
        <w:t>от 29. 12. 2012 года № 273 – ФЗ;</w:t>
      </w:r>
    </w:p>
    <w:p w14:paraId="11000000">
      <w:pPr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- Приказ Минобразования и науки РФ от 30.08.2013г. № 1014 </w:t>
      </w:r>
      <w:r>
        <w:rPr>
          <w:sz w:val="28"/>
        </w:rPr>
        <w:t xml:space="preserve">«Об утверждении Порядка организации и осуществления образовательной </w:t>
      </w:r>
      <w:r>
        <w:rPr>
          <w:sz w:val="28"/>
        </w:rPr>
        <w:t xml:space="preserve">деятельности по основным  общеобразовательным программам – </w:t>
      </w:r>
      <w:r>
        <w:rPr>
          <w:sz w:val="28"/>
        </w:rPr>
        <w:t xml:space="preserve">образовательным программам дошкольного образования»; </w:t>
      </w:r>
    </w:p>
    <w:p w14:paraId="12000000">
      <w:pPr>
        <w:numPr>
          <w:numId w:val="1"/>
        </w:numPr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СанПин № 2.4.1. 3049-13 от 15 мая 2013 № 26 «Санитарно– </w:t>
      </w:r>
    </w:p>
    <w:p w14:paraId="13000000">
      <w:pPr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эпидемиологические требования к </w:t>
      </w:r>
      <w:r>
        <w:rPr>
          <w:sz w:val="28"/>
        </w:rPr>
        <w:t xml:space="preserve">устройству, содержанию и организации </w:t>
      </w:r>
      <w:r>
        <w:rPr>
          <w:sz w:val="28"/>
        </w:rPr>
        <w:t>режима работы дошкольных образовательных организаций»;</w:t>
      </w:r>
    </w:p>
    <w:p w14:paraId="14000000">
      <w:pPr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- Приказ Минобразования и науки РФ от 17.10.2013 г. № 1155 г.  </w:t>
      </w:r>
      <w:r>
        <w:rPr>
          <w:sz w:val="28"/>
        </w:rPr>
        <w:t xml:space="preserve">Москва «Об утверждении Федерального Государственного </w:t>
      </w:r>
      <w:r>
        <w:rPr>
          <w:sz w:val="28"/>
        </w:rPr>
        <w:t xml:space="preserve">Образовательного Стандарта Дошкольного Образования» (ФГОС ДО); </w:t>
      </w:r>
    </w:p>
    <w:p w14:paraId="15000000">
      <w:pPr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- Адаптированная общеобразовательная программа для детей с  </w:t>
      </w:r>
      <w:r>
        <w:rPr>
          <w:sz w:val="28"/>
        </w:rPr>
        <w:t xml:space="preserve">ограниченными возможностями здоровья МБДОУ «Детский сад № 118  </w:t>
      </w:r>
      <w:r>
        <w:rPr>
          <w:sz w:val="28"/>
        </w:rPr>
        <w:t xml:space="preserve">«Дружба» (далее АОП) рассчитанная на 2 года обучения детей с 5  </w:t>
      </w:r>
      <w:r>
        <w:rPr>
          <w:sz w:val="28"/>
        </w:rPr>
        <w:t>до 7 лет с тяжелыми нарушениями речи (далее – ТНР).</w:t>
      </w:r>
    </w:p>
    <w:p w14:paraId="16000000">
      <w:pPr>
        <w:spacing w:line="240" w:lineRule="auto"/>
        <w:ind w:firstLine="567" w:left="0"/>
        <w:jc w:val="both"/>
        <w:rPr>
          <w:b w:val="1"/>
          <w:sz w:val="28"/>
        </w:rPr>
      </w:pPr>
      <w:r>
        <w:rPr>
          <w:b w:val="1"/>
          <w:sz w:val="28"/>
        </w:rPr>
        <w:t>Методическая основа Программы:</w:t>
      </w:r>
    </w:p>
    <w:p w14:paraId="17000000">
      <w:pPr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- От рождения до школы. Основная образовательная программа  </w:t>
      </w:r>
      <w:r>
        <w:rPr>
          <w:sz w:val="28"/>
        </w:rPr>
        <w:t xml:space="preserve">дошкольного образования / под ред. Н. Е. Вераксы, Т. С. Комаровой,  </w:t>
      </w:r>
      <w:r>
        <w:rPr>
          <w:sz w:val="28"/>
        </w:rPr>
        <w:t>М. А. Васильевой. - М.: МОЗАИКА-СИНТЕЗ, 2015;</w:t>
      </w:r>
    </w:p>
    <w:p w14:paraId="18000000">
      <w:pPr>
        <w:numPr>
          <w:numId w:val="2"/>
        </w:numPr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Программа логопедической работы по преодолению общего </w:t>
      </w:r>
      <w:r>
        <w:rPr>
          <w:sz w:val="28"/>
        </w:rPr>
        <w:t>недоразвития</w:t>
      </w:r>
    </w:p>
    <w:p w14:paraId="19000000">
      <w:pPr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речи у детей / Т. Б. </w:t>
      </w:r>
      <w:r>
        <w:rPr>
          <w:sz w:val="28"/>
        </w:rPr>
        <w:t xml:space="preserve">Филичева, Т. В. Туманова, Г. В. Чиркина. - </w:t>
      </w:r>
      <w:r>
        <w:rPr>
          <w:sz w:val="28"/>
        </w:rPr>
        <w:t>М.: Просвещение, 2010;</w:t>
      </w:r>
    </w:p>
    <w:p w14:paraId="1A000000">
      <w:pPr>
        <w:spacing w:line="240" w:lineRule="auto"/>
        <w:ind/>
        <w:rPr>
          <w:sz w:val="28"/>
        </w:rPr>
      </w:pPr>
      <w:r>
        <w:rPr>
          <w:sz w:val="28"/>
        </w:rPr>
        <w:t xml:space="preserve">- Воспитание и обучение детей дошкольного возраста с общим  </w:t>
      </w:r>
      <w:r>
        <w:rPr>
          <w:sz w:val="28"/>
        </w:rPr>
        <w:t xml:space="preserve">недоразвитием речи. Программно методические рекомендации / Т. Б.  </w:t>
      </w:r>
      <w:r>
        <w:rPr>
          <w:sz w:val="28"/>
        </w:rPr>
        <w:t>Филичева, Т. В. Туманова, Г. В. Чиркина. – М.: Дрофа, 2009.</w:t>
      </w:r>
    </w:p>
    <w:p w14:paraId="1B000000">
      <w:pPr>
        <w:spacing w:line="240" w:lineRule="auto"/>
        <w:ind w:firstLine="567" w:left="0"/>
      </w:pPr>
      <w:r>
        <w:rPr>
          <w:sz w:val="28"/>
        </w:rPr>
        <w:t>Программа ДОУ   реализуется в рамках обучения, развития и воспитания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ТНР на период пребывания воспитанников в учреждении (с 3-х до 7 лет). Академически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рассчитана на 1 учебный год. В связи с изменениями и/или требованиями,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 ней</w:t>
      </w:r>
      <w:r>
        <w:rPr>
          <w:spacing w:val="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корректироваться/дополняться.</w:t>
      </w:r>
    </w:p>
    <w:p w14:paraId="1C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инструктивными</w:t>
      </w:r>
      <w:r>
        <w:rPr>
          <w:spacing w:val="17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8"/>
          <w:sz w:val="28"/>
        </w:rPr>
        <w:t xml:space="preserve"> </w:t>
      </w:r>
      <w:r>
        <w:rPr>
          <w:sz w:val="28"/>
        </w:rPr>
        <w:t>международного,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федерального, </w:t>
      </w:r>
      <w:r>
        <w:rPr>
          <w:sz w:val="28"/>
        </w:rPr>
        <w:t>р</w:t>
      </w:r>
      <w:r>
        <w:rPr>
          <w:sz w:val="28"/>
        </w:rPr>
        <w:t>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организаций.</w:t>
      </w:r>
    </w:p>
    <w:p w14:paraId="1D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 работы) направлено на достижение оптимального результата в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ТНР.</w:t>
      </w:r>
    </w:p>
    <w:p w14:paraId="1E000000">
      <w:pPr>
        <w:pStyle w:val="Style_1"/>
        <w:spacing w:line="240" w:lineRule="auto"/>
        <w:ind w:firstLine="567" w:left="0"/>
        <w:jc w:val="both"/>
        <w:rPr>
          <w:b w:val="1"/>
          <w:sz w:val="28"/>
        </w:rPr>
      </w:pPr>
      <w:r>
        <w:rPr>
          <w:sz w:val="28"/>
        </w:rPr>
        <w:tab/>
      </w:r>
      <w:r>
        <w:rPr>
          <w:b w:val="1"/>
          <w:sz w:val="28"/>
        </w:rPr>
        <w:t>Характеристика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взаимодействия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педагогического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коллектива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с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семьями</w:t>
      </w:r>
      <w:r>
        <w:rPr>
          <w:b w:val="1"/>
          <w:spacing w:val="-57"/>
          <w:sz w:val="28"/>
        </w:rPr>
        <w:t xml:space="preserve"> </w:t>
      </w:r>
      <w:r>
        <w:rPr>
          <w:b w:val="1"/>
          <w:sz w:val="28"/>
        </w:rPr>
        <w:t>обучающихся.</w:t>
      </w:r>
    </w:p>
    <w:p w14:paraId="1F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В ДОУ созданы все необходимые условия для реализации Программы, 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системы коррекционной работы. К</w:t>
      </w:r>
      <w:r>
        <w:rPr>
          <w:sz w:val="28"/>
        </w:rPr>
        <w:t>оррекционно-развивающее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ДОУ: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учитель-логопед,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1"/>
          <w:sz w:val="28"/>
        </w:rPr>
        <w:t xml:space="preserve">.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представителями).</w:t>
      </w:r>
      <w:r>
        <w:rPr>
          <w:spacing w:val="1"/>
          <w:sz w:val="28"/>
        </w:rPr>
        <w:t xml:space="preserve"> </w:t>
      </w:r>
      <w:r>
        <w:rPr>
          <w:sz w:val="28"/>
        </w:rPr>
        <w:t>Семья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полноправный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14:paraId="20000000">
      <w:pPr>
        <w:pStyle w:val="Style_1"/>
        <w:spacing w:line="240" w:lineRule="auto"/>
        <w:ind w:firstLine="567" w:left="0"/>
        <w:jc w:val="both"/>
        <w:rPr>
          <w:b w:val="1"/>
          <w:sz w:val="28"/>
        </w:rPr>
      </w:pPr>
      <w:r>
        <w:rPr>
          <w:b w:val="1"/>
          <w:sz w:val="28"/>
        </w:rPr>
        <w:t>Информация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о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приложении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к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Программе.</w:t>
      </w:r>
    </w:p>
    <w:p w14:paraId="21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приложение.</w:t>
      </w:r>
    </w:p>
    <w:p w14:paraId="22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Целесообразность использования приложения к Программе: в 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как дополнительная информация, так и информация только на текущий учебный год,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отношений.</w:t>
      </w:r>
    </w:p>
    <w:p w14:paraId="23000000">
      <w:pPr>
        <w:pStyle w:val="Style_1"/>
        <w:spacing w:line="240" w:lineRule="auto"/>
        <w:ind w:firstLine="567" w:left="0"/>
        <w:jc w:val="both"/>
        <w:rPr>
          <w:i w:val="1"/>
          <w:sz w:val="28"/>
        </w:rPr>
      </w:pPr>
      <w:r>
        <w:rPr>
          <w:i w:val="1"/>
          <w:sz w:val="28"/>
        </w:rPr>
        <w:t>Приложение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может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включать:</w:t>
      </w:r>
    </w:p>
    <w:p w14:paraId="24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Тематическое</w:t>
      </w:r>
      <w:r>
        <w:rPr>
          <w:spacing w:val="24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24"/>
          <w:sz w:val="28"/>
        </w:rPr>
        <w:t xml:space="preserve"> </w:t>
      </w:r>
      <w:r>
        <w:rPr>
          <w:sz w:val="28"/>
        </w:rPr>
        <w:t>неделям,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-57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учебный год;</w:t>
      </w:r>
    </w:p>
    <w:p w14:paraId="25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32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3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33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34"/>
          <w:sz w:val="28"/>
        </w:rPr>
        <w:t xml:space="preserve"> </w:t>
      </w:r>
      <w:r>
        <w:rPr>
          <w:sz w:val="28"/>
        </w:rPr>
        <w:t>адаптированный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3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57"/>
          <w:sz w:val="28"/>
        </w:rPr>
        <w:t xml:space="preserve"> </w:t>
      </w:r>
      <w:r>
        <w:rPr>
          <w:sz w:val="28"/>
        </w:rPr>
        <w:t>компенсирующей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14:paraId="26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Примерный</w:t>
      </w:r>
      <w:r>
        <w:rPr>
          <w:sz w:val="28"/>
        </w:rPr>
        <w:tab/>
      </w:r>
      <w:r>
        <w:rPr>
          <w:sz w:val="28"/>
        </w:rPr>
        <w:t>музыкальный</w:t>
      </w:r>
      <w:r>
        <w:rPr>
          <w:sz w:val="28"/>
        </w:rPr>
        <w:tab/>
      </w:r>
      <w:r>
        <w:rPr>
          <w:sz w:val="28"/>
        </w:rPr>
        <w:t>репертуар,</w:t>
      </w:r>
      <w:r>
        <w:rPr>
          <w:sz w:val="28"/>
        </w:rPr>
        <w:tab/>
      </w:r>
      <w:r>
        <w:rPr>
          <w:sz w:val="28"/>
        </w:rPr>
        <w:t>адаптированный</w:t>
      </w:r>
      <w:r>
        <w:rPr>
          <w:sz w:val="28"/>
        </w:rPr>
        <w:tab/>
      </w:r>
      <w:r>
        <w:rPr>
          <w:sz w:val="28"/>
        </w:rPr>
        <w:t>к</w:t>
      </w:r>
      <w:r>
        <w:rPr>
          <w:sz w:val="28"/>
        </w:rPr>
        <w:tab/>
      </w:r>
      <w:r>
        <w:rPr>
          <w:sz w:val="28"/>
        </w:rPr>
        <w:t>условиям</w:t>
      </w:r>
      <w:r>
        <w:rPr>
          <w:sz w:val="28"/>
        </w:rPr>
        <w:tab/>
      </w:r>
      <w:r>
        <w:rPr>
          <w:spacing w:val="-1"/>
          <w:sz w:val="28"/>
        </w:rPr>
        <w:t>групп</w:t>
      </w:r>
      <w:r>
        <w:rPr>
          <w:spacing w:val="-57"/>
          <w:sz w:val="28"/>
        </w:rPr>
        <w:t xml:space="preserve"> </w:t>
      </w:r>
      <w:r>
        <w:rPr>
          <w:sz w:val="28"/>
        </w:rPr>
        <w:t>компенсирующей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14:paraId="27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1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2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8"/>
          <w:sz w:val="28"/>
        </w:rPr>
        <w:t xml:space="preserve"> </w:t>
      </w:r>
      <w:r>
        <w:rPr>
          <w:sz w:val="28"/>
        </w:rPr>
        <w:t>видов</w:t>
      </w:r>
      <w:r>
        <w:rPr>
          <w:spacing w:val="16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6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9"/>
          <w:sz w:val="28"/>
        </w:rPr>
        <w:t xml:space="preserve"> </w:t>
      </w:r>
      <w:r>
        <w:rPr>
          <w:sz w:val="28"/>
        </w:rPr>
        <w:t>игр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57"/>
          <w:sz w:val="28"/>
        </w:rPr>
        <w:t xml:space="preserve"> </w:t>
      </w:r>
      <w:r>
        <w:rPr>
          <w:sz w:val="28"/>
        </w:rPr>
        <w:t>адаптированный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компенсирующей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14:paraId="28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Актуальный</w:t>
      </w:r>
      <w:r>
        <w:rPr>
          <w:sz w:val="28"/>
        </w:rPr>
        <w:tab/>
      </w:r>
      <w:r>
        <w:rPr>
          <w:sz w:val="28"/>
        </w:rPr>
        <w:t>перечень</w:t>
      </w:r>
      <w:r>
        <w:rPr>
          <w:sz w:val="28"/>
        </w:rPr>
        <w:tab/>
      </w:r>
      <w:r>
        <w:rPr>
          <w:sz w:val="28"/>
        </w:rPr>
        <w:t>Программ</w:t>
      </w:r>
      <w:r>
        <w:rPr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>современных</w:t>
      </w:r>
      <w:r>
        <w:rPr>
          <w:sz w:val="28"/>
        </w:rPr>
        <w:tab/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коррекционно-</w:t>
      </w:r>
      <w:r>
        <w:rPr>
          <w:spacing w:val="-57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14:paraId="29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(анкетирование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и др.);</w:t>
      </w:r>
    </w:p>
    <w:p w14:paraId="2A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 на методе наблюдения (варианты оформления: детское портфолио, карта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ТНР,</w:t>
      </w:r>
      <w:r>
        <w:rPr>
          <w:spacing w:val="-1"/>
          <w:sz w:val="28"/>
        </w:rPr>
        <w:t xml:space="preserve"> </w:t>
      </w:r>
      <w:r>
        <w:rPr>
          <w:sz w:val="28"/>
        </w:rPr>
        <w:t>шкала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</w:t>
      </w:r>
      <w:r>
        <w:rPr>
          <w:spacing w:val="5"/>
          <w:sz w:val="28"/>
        </w:rPr>
        <w:t xml:space="preserve"> </w:t>
      </w:r>
      <w:r>
        <w:rPr>
          <w:sz w:val="28"/>
        </w:rPr>
        <w:t>и др.);</w:t>
      </w:r>
    </w:p>
    <w:p w14:paraId="2B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сведения;</w:t>
      </w:r>
    </w:p>
    <w:p w14:paraId="2C000000">
      <w:pPr>
        <w:pStyle w:val="Style_1"/>
        <w:spacing w:line="240" w:lineRule="auto"/>
        <w:ind w:firstLine="567" w:left="0"/>
        <w:jc w:val="both"/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bookmarkStart w:id="1" w:name="_GoBack"/>
      <w:bookmarkEnd w:id="1"/>
    </w:p>
    <w:sectPr>
      <w:pgSz w:h="16840" w:orient="portrait" w:w="11910"/>
      <w:pgMar w:bottom="568" w:footer="0" w:gutter="0" w:header="749" w:left="1340" w:right="570" w:top="3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Times New Roman" w:hAnsi="Times New Roman"/>
    </w:rPr>
  </w:style>
  <w:style w:default="1" w:styleId="Style_3_ch" w:type="character">
    <w:name w:val="Normal"/>
    <w:link w:val="Style_3"/>
    <w:rPr>
      <w:rFonts w:ascii="Times New Roman" w:hAnsi="Times New Roman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No Spacing"/>
    <w:link w:val="Style_1_ch"/>
    <w:pPr>
      <w:widowControl w:val="0"/>
      <w:spacing w:after="0" w:line="240" w:lineRule="auto"/>
      <w:ind/>
    </w:pPr>
    <w:rPr>
      <w:rFonts w:ascii="Times New Roman" w:hAnsi="Times New Roman"/>
    </w:rPr>
  </w:style>
  <w:style w:styleId="Style_1_ch" w:type="character">
    <w:name w:val="No Spacing"/>
    <w:link w:val="Style_1"/>
    <w:rPr>
      <w:rFonts w:ascii="Times New Roman" w:hAnsi="Times New Roman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List Paragraph"/>
    <w:basedOn w:val="Style_3"/>
    <w:link w:val="Style_10_ch"/>
    <w:pPr>
      <w:ind w:hanging="360" w:left="789"/>
      <w:jc w:val="both"/>
    </w:pPr>
  </w:style>
  <w:style w:styleId="Style_10_ch" w:type="character">
    <w:name w:val="List Paragraph"/>
    <w:basedOn w:val="Style_3_ch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3"/>
    <w:link w:val="Style_12_ch"/>
    <w:uiPriority w:val="9"/>
    <w:qFormat/>
    <w:pPr>
      <w:ind w:firstLine="0" w:left="362"/>
      <w:jc w:val="both"/>
      <w:outlineLvl w:val="0"/>
    </w:pPr>
    <w:rPr>
      <w:b w:val="1"/>
      <w:sz w:val="24"/>
    </w:rPr>
  </w:style>
  <w:style w:styleId="Style_12_ch" w:type="character">
    <w:name w:val="heading 1"/>
    <w:basedOn w:val="Style_3_ch"/>
    <w:link w:val="Style_12"/>
    <w:rPr>
      <w:b w:val="1"/>
      <w:sz w:val="24"/>
    </w:rPr>
  </w:style>
  <w:style w:styleId="Style_2" w:type="paragraph">
    <w:name w:val="Hyperlink"/>
    <w:basedOn w:val="Style_13"/>
    <w:link w:val="Style_2_ch"/>
    <w:rPr>
      <w:color w:themeColor="hyperlink" w:val="0563C1"/>
      <w:u w:val="single"/>
    </w:rPr>
  </w:style>
  <w:style w:styleId="Style_2_ch" w:type="character">
    <w:name w:val="Hyperlink"/>
    <w:basedOn w:val="Style_13_ch"/>
    <w:link w:val="Style_2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Body Text"/>
    <w:basedOn w:val="Style_3"/>
    <w:link w:val="Style_20_ch"/>
    <w:pPr>
      <w:ind w:firstLine="0" w:left="362"/>
      <w:jc w:val="both"/>
    </w:pPr>
    <w:rPr>
      <w:sz w:val="24"/>
    </w:rPr>
  </w:style>
  <w:style w:styleId="Style_20_ch" w:type="character">
    <w:name w:val="Body Text"/>
    <w:basedOn w:val="Style_3_ch"/>
    <w:link w:val="Style_20"/>
    <w:rPr>
      <w:sz w:val="24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2025-05-29T07:15:38Z</dcterms:modified>
</cp:coreProperties>
</file>